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Üniversitelerarası Kurul Başkanlığı</w:t>
            </w:r>
          </w:p>
          <w:p>
            <w:pPr>
              <w:spacing w:after="40"/>
            </w:pPr>
            <w:r>
              <w:rPr>
                <w:sz w:val="18"/>
              </w:rPr>
              <w:t>Süre          : Hatanın öğrenilmesinden sonra en kısa sürede; başvuru dönemi kapanmadan verilmesi önerilir. [dosya bazında teyit edilmelidir]</w:t>
            </w:r>
          </w:p>
          <w:p>
            <w:pPr>
              <w:spacing w:after="40"/>
            </w:pPr>
            <w:r>
              <w:rPr>
                <w:sz w:val="18"/>
              </w:rPr>
              <w:t>Kaynak        : akademikhukuk.org/akademik-dilekce-ornekleri</w:t>
            </w:r>
          </w:p>
        </w:tc>
      </w:tr>
    </w:tbl>
    <w:p/>
    <w:p>
      <w:pPr>
        <w:spacing w:before="120" w:after="320"/>
        <w:jc w:val="center"/>
      </w:pPr>
      <w:r>
        <w:rPr>
          <w:b/>
          <w:sz w:val="24"/>
        </w:rPr>
        <w:t>ÜNİVERSİTELERARASI KURUL BAŞKANLIĞINA</w:t>
        <w:br/>
        <w:t>(Doçentlik Komisyonu)</w:t>
      </w:r>
    </w:p>
    <w:p>
      <w:pPr>
        <w:spacing w:after="200"/>
      </w:pPr>
      <w:r>
        <w:rPr>
          <w:b/>
        </w:rPr>
        <w:t xml:space="preserve">KONU : </w:t>
      </w:r>
      <w:r>
        <w:t>[DÖNEM] dönemi doçentlik başvuru dosyamdaki maddi hatanın düzeltilmesi talebimdir.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[DÖNEM] dönemi doçentlik başvurumu [BAŞVURU TARİHİ] tarihinde tamamladım.</w:t>
      </w:r>
    </w:p>
    <w:p>
      <w:pPr>
        <w:spacing w:after="120"/>
        <w:jc w:val="both"/>
      </w:pPr>
      <w:r>
        <w:t>2. Başvuru ekranında [ESER ADI] adlı çalışmamı sehven [YANLIŞ MADDE] maddesi altında işaretlemişim. Eserin niteliği gereği doğru sınıflandırma [DOĞRU MADDE] maddesidir.</w:t>
      </w:r>
    </w:p>
    <w:p>
      <w:pPr>
        <w:spacing w:after="120"/>
        <w:jc w:val="both"/>
      </w:pPr>
      <w:r>
        <w:t>3. Bu hata yalnızca işaretlemeye ilişkindir. Eserin künyesi, yayın tarihi, dergi bilgisi ve tam metni sistemde doğru ve eksiksiz olarak yer almaktadır; beyanlarımda gerçeğe aykırı hiçbir husus bulunmamaktadır.</w:t>
      </w:r>
    </w:p>
    <w:p>
      <w:pPr>
        <w:spacing w:after="120"/>
        <w:jc w:val="both"/>
      </w:pPr>
      <w:r>
        <w:t>4. Hatanın düzeltilmesi hâlinde dosyamda başkaca bir değişiklik meydana gelmeyecektir.</w:t>
      </w:r>
    </w:p>
    <w:p>
      <w:pPr>
        <w:spacing w:before="200" w:after="80"/>
      </w:pPr>
      <w:r>
        <w:rPr>
          <w:b/>
          <w:sz w:val="22"/>
        </w:rPr>
        <w:t>HUKUKİ DAYANAK</w:t>
      </w:r>
    </w:p>
    <w:p>
      <w:pPr>
        <w:jc w:val="both"/>
      </w:pPr>
      <w:r>
        <w:t>İdarenin kendi işlemlerindeki maddi hataları resen düzeltme yetkisi ve iyi yönetim ilkeleri. Doçentlik başvuru kılavuzunun beyan ve belge düzenine ilişkin hükümleri. Dayanak ve süreler genel çerçevedir; [dosya bazında teyit edilmelidir]</w:t>
      </w:r>
    </w:p>
    <w:p>
      <w:pPr>
        <w:spacing w:before="200" w:after="80"/>
      </w:pPr>
      <w:r>
        <w:rPr>
          <w:b/>
          <w:sz w:val="22"/>
        </w:rPr>
        <w:t>SONUÇ VE TALEP</w:t>
      </w:r>
    </w:p>
    <w:p>
      <w:pPr>
        <w:jc w:val="both"/>
      </w:pPr>
      <w:r>
        <w:t>Başvuru dosyamdaki maddi hatanın düzeltilerek [ESER ADI] adlı eserimin [DOĞRU MADDE] maddesi kapsamında değerlendirilmesini arz ederim.</w:t>
      </w:r>
    </w:p>
    <w:p>
      <w:pPr>
        <w:spacing w:before="200" w:after="80"/>
      </w:pPr>
      <w:r>
        <w:rPr>
          <w:b/>
          <w:sz w:val="22"/>
        </w:rPr>
        <w:t>EKLER</w:t>
      </w:r>
    </w:p>
    <w:p>
      <w:pPr>
        <w:spacing w:after="0"/>
      </w:pPr>
      <w:r>
        <w:t>1. Hatalı işaretlemeyi gösteren ekran görüntüsü.</w:t>
      </w:r>
    </w:p>
    <w:p>
      <w:pPr>
        <w:spacing w:after="0"/>
      </w:pPr>
      <w:r>
        <w:t>2. Eserin tam metni ve künyesi.</w:t>
      </w:r>
    </w:p>
    <w:p>
      <w:pPr>
        <w:spacing w:after="0"/>
      </w:pPr>
      <w:r>
        <w:t>3. Derginin indeks bilgisi.</w:t>
      </w:r>
    </w:p>
    <w:p>
      <w:pPr>
        <w:spacing w:after="0"/>
      </w:pPr>
      <w:r>
        <w:t>4. Kimlik fotokopisi.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