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Times New Roman" w:hAnsi="Times New Roman"/>
          <w:b/>
          <w:i w:val="0"/>
          <w:color w:val="555555"/>
          <w:sz w:val="18"/>
        </w:rPr>
        <w:t>KULLANIM NOTU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color w:val="555555"/>
          <w:sz w:val="18"/>
        </w:rPr>
        <w:t>Bu belge genel bir örnektir. Her dosyanın olayı, tarihleri ve belgeleri farklıdır; metin ve köşeli parantezli alanlar somut duruma göre uyarlanmalı, güncel mevzuat ve süreler ayrıca kontrol edilmelidir.</w:t>
      </w:r>
    </w:p>
    <w:p>
      <w:pPr>
        <w:spacing w:before="0" w:after="240"/>
      </w:pPr>
      <w:r>
        <w:rPr>
          <w:rFonts w:ascii="Times New Roman" w:hAnsi="Times New Roman"/>
          <w:b w:val="0"/>
          <w:i w:val="0"/>
          <w:color w:val="555555"/>
          <w:sz w:val="18"/>
        </w:rPr>
        <w:t>Kaynak : akademikhukuk.org/dilekce-ornekleri</w:t>
      </w:r>
    </w:p>
    <w:p>
      <w:pPr>
        <w:spacing w:before="0" w:after="40"/>
        <w:jc w:val="center"/>
      </w:pPr>
      <w:r>
        <w:rPr>
          <w:rFonts w:ascii="Times New Roman" w:hAnsi="Times New Roman"/>
          <w:b/>
          <w:i w:val="0"/>
          <w:sz w:val="24"/>
        </w:rPr>
        <w:t>[KURUM ADI] BAŞKANLIĞINA/MÜDÜRLÜĞÜNE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KONU : </w:t>
      </w:r>
      <w:r>
        <w:rPr>
          <w:rFonts w:ascii="Times New Roman" w:hAnsi="Times New Roman"/>
          <w:sz w:val="24"/>
        </w:rPr>
        <w:t>4982 sayılı Bilgi Edinme Hakkı Kanunu kapsamında bilgi ve belge talebidir.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BAŞVURAN : </w:t>
      </w:r>
      <w:r>
        <w:rPr>
          <w:rFonts w:ascii="Times New Roman" w:hAnsi="Times New Roman"/>
          <w:sz w:val="24"/>
        </w:rPr>
        <w:t>[AD SOYAD] (T.C. Kimlik No: [T.C. KİMLİK NO])</w:t>
      </w:r>
    </w:p>
    <w:p>
      <w:pPr>
        <w:spacing w:before="0" w:after="160"/>
      </w:pPr>
      <w:r>
        <w:rPr>
          <w:rFonts w:ascii="Times New Roman" w:hAnsi="Times New Roman"/>
          <w:b w:val="0"/>
          <w:i w:val="0"/>
          <w:sz w:val="24"/>
        </w:rPr>
        <w:t>Adres : [TEBLİGATA ELVERİŞLİ ADRES]  —  Tel/E-posta : [TELEFON] / [E-POSTA]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AÇIKLAMALAR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1. Talep edilen bilgi ve belgeler şunlardır: [AÇIK VE ANLAŞILIR LİSTE: işlem dosyası, rapor, yazışma, istatistik vb.].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2. Talep, başvuranın [KENDİSİYLE İLGİLİ / KAMUYA AÇIK] bilgi ve belgelere ilişkindir; istenen bilgiler kanundaki istisnalar kapsamında değildir.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3. 4982 sayılı Kanun uyarınca başvurunun on beş iş günü içinde cevaplandırılması gerekir.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4. Cevabın [YAZILI OLARAK ADRESE / E-POSTA İLE] gönderilmesi istenmektedir.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HUKUKİ DAYANAK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4982 sayılı Bilgi Edinme Hakkı Kanunu m. 4-11 ve ilgili sair mevzuat.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SONUÇ VE TALEP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Belirtilen bilgi ve belgelerin yasal süresi içinde tarafıma verilmesini; kısmen veya tamamen reddi hâlinde gerekçesinin yazılı olarak bildirilmesini saygıyla arz ederim.</w:t>
      </w:r>
    </w:p>
    <w:p>
      <w:pPr>
        <w:spacing w:before="200" w:after="40"/>
      </w:pPr>
      <w:r>
        <w:rPr>
          <w:rFonts w:ascii="Times New Roman" w:hAnsi="Times New Roman"/>
          <w:b w:val="0"/>
          <w:i w:val="0"/>
          <w:sz w:val="24"/>
        </w:rPr>
        <w:t>Tarih : [GÜN/AY/YIL]</w:t>
      </w:r>
    </w:p>
    <w:p>
      <w:pPr>
        <w:spacing w:before="0" w:after="0"/>
        <w:jc w:val="right"/>
      </w:pPr>
      <w:r>
        <w:rPr>
          <w:rFonts w:ascii="Times New Roman" w:hAnsi="Times New Roman"/>
          <w:b w:val="0"/>
          <w:i w:val="0"/>
          <w:sz w:val="24"/>
        </w:rPr>
        <w:t>[AD SOYAD]</w:t>
      </w:r>
    </w:p>
    <w:p>
      <w:pPr>
        <w:spacing w:before="0" w:after="160"/>
        <w:jc w:val="right"/>
      </w:pPr>
      <w:r>
        <w:rPr>
          <w:rFonts w:ascii="Times New Roman" w:hAnsi="Times New Roman"/>
          <w:b w:val="0"/>
          <w:i w:val="0"/>
          <w:sz w:val="24"/>
        </w:rPr>
        <w:t>İmza</w:t>
      </w:r>
    </w:p>
    <w:p>
      <w:pPr>
        <w:spacing w:before="80" w:after="120"/>
      </w:pPr>
      <w:r>
        <w:rPr>
          <w:rFonts w:ascii="Times New Roman" w:hAnsi="Times New Roman"/>
          <w:b/>
          <w:i w:val="0"/>
          <w:sz w:val="24"/>
        </w:rPr>
        <w:t>EKLER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1. Kimlik fotokopisi</w:t>
      </w:r>
    </w:p>
    <w:p>
      <w:pPr>
        <w:spacing w:before="280" w:after="0"/>
        <w:jc w:val="center"/>
      </w:pPr>
      <w:r>
        <w:rPr>
          <w:rFonts w:ascii="Times New Roman" w:hAnsi="Times New Roman"/>
          <w:b w:val="0"/>
          <w:i/>
          <w:color w:val="555555"/>
          <w:sz w:val="18"/>
        </w:rPr>
        <w:t>Bu örnek hukuki tavsiye değildir. · akademikhukuk.org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Bilgi Edinme Başvurusu Dilekçesi</dc:title>
  <dc:subject/>
  <dc:creator>Akademik Hukuk &amp; Danışmanlık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tr-TR</dc:language>
</cp:coreProperties>
</file>