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[SATICI/SAĞLAYICI UNVANI]NA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Mesafeli satış sözleşmesinden on dört günlük yasal süre içinde cayma bildirimidir.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BİLDİRİMDE BULUNAN (TÜKETİCİ)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[SİPARİŞ TARİHİ] tarihinde internet siteniz/uygulamanız üzerinden [SİPARİŞ NO] numaralı siparişle [ÜRÜN/HİZMET] [TUTAR] TL bedelle satın alınmıştır.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Ürün [TESLİM TARİHİ] tarihinde teslim edilmiştir; işbu bildirim, teslimden itibaren on dört günlük yasal cayma süresi içindedir.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Cayma hakkının kullanılması için gerekçe gösterme ve cezai şart ödeme zorunluluğu yoktur.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Ürün; [KULLANILMAMIŞ HÂLDE / DENEME AMAÇLI KULLANIM ÖLÇÜSÜNDE] olup iade koşullarına uygundur.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6502 sayılı TKHK m. 48; Mesafeli Sözleşmeler Yönetmeliği m. 9 vd.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Sözleşmeden CAYDIĞIMI bildirir; ürün iade sürecinin başlatılmasını, iade kargo bilgilerinin bildirilmesini ve ödediğim [TUTAR] TL'nin yasal süresi içinde [ÖDEME YÖNTEMİME/IBAN] iadesini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Sipariş/fatura örneği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Mesafeli Satış Sözleşmesinden Cayma Bildirimi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