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İHTARNAME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Ön ödemeli konut satış sözleşmesinden dönme ve ödemelerin iadesi talebidir.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KEŞİDECİ (TÜKETİCİ)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MUHATAP (SATICI)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Taraflar arasında [SÖZLEŞME TARİHİ] tarihli ön ödemeli konut satış sözleşmesi kurulmuş; [PROJE/BLOK/BAĞIMSIZ BÖLÜM] için bugüne kadar toplam [TUTAR] TL ödeme yapılmıştır.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[DÖNME SEBEBİ: konutun sözleşmede taahhüt edilen sürede teslim edilmemesi / projede esaslı değişiklik / tüketicinin dönme hakkını kullanması — somut açıklama].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6502 sayılı Kanun uyarınca konut teslimine kadar tüketici sözleşmeden dönebilir; teslim süresi sözleşme tarihinden itibaren kırk sekiz ayı da aşamaz.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6502 sayılı TKHK m. 40-46; Ön Ödemeli Konut Satışları Hakkında Yönetmelik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İHTAR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Sözleşmeden DÖNDÜĞÜMÜ bildirir; ödediğim toplam [TUTAR] TL'nin ve verilen senetlerin yasal kesinti sınırları gözetilerek kanuni süresi içinde iadesini; aksi hâlde faiziyle tahsili için yasal yollara başvurulacağını ihtar ederim.</w:t>
      </w:r>
    </w:p>
    <w:p>
      <w:pPr>
        <w:spacing w:before="40" w:after="120"/>
      </w:pPr>
      <w:r>
        <w:rPr>
          <w:rFonts w:ascii="Times New Roman" w:hAnsi="Times New Roman"/>
          <w:b w:val="0"/>
          <w:i w:val="0"/>
          <w:sz w:val="24"/>
        </w:rPr>
        <w:t>Sayın Noter; üç nüsha düzenlenen işbu ihtarnamenin bir nüshasının muhataba tebliğini, tebliğ şerhini taşıyan bir nüshasının tarafıma verilmesini, diğer nüshasının dairenizde saklanmasını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Sözleşme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Ödeme belgeleri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Ön Ödemeli Konut Satışında Sözleşmeden Dönme Bildirimi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