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enstitü müdürlüğü — personel birimi aracılığıyla</w:t>
            </w:r>
          </w:p>
          <w:p>
            <w:pPr>
              <w:spacing w:after="40"/>
            </w:pPr>
            <w:r>
              <w:rPr>
                <w:sz w:val="18"/>
              </w:rPr>
              <w:t xml:space="preserve">Süre          : Mazeretin doğduğu tarihten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657 sayılı Kanunun 104 üncü maddesi uyarınca refakat / mazeret izni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[YAKINLIK DERECESİ — eş / çocuk / anne / baba / kardeş] olan [AD SOYAD] adlı yakınımın [HASTALIK/DURUM] nedeniyle refakate muhtaç olduğu, ekte sunulan [TARİH] tarihli sağlık kurulu raporu ile belgelenmiştir.</w:t>
      </w:r>
    </w:p>
    <w:p>
      <w:pPr>
        <w:spacing w:after="120"/>
        <w:jc w:val="both"/>
      </w:pPr>
      <w:r>
        <w:t xml:space="preserve">3. 657 s.K. m.105/son uyarınca [SÜRE] süreyle refakat izni kullanmak istiyorum. Talep edilen dönem [BAŞLANGIÇ] - [BİTİŞ] tarihleri arasıdır.</w:t>
      </w:r>
    </w:p>
    <w:p>
      <w:pPr>
        <w:spacing w:after="120"/>
        <w:jc w:val="both"/>
      </w:pPr>
      <w:r>
        <w:t xml:space="preserve">4. [Alternatif olarak] 657 s.K. m.104 kapsamında [DOĞUM / EVLENME / ÖLÜM / DİĞER] mazeretime dayalı izin talebimde bulunuyorum; ilgili belge ektedir.</w:t>
      </w:r>
    </w:p>
    <w:p>
      <w:pPr>
        <w:spacing w:after="120"/>
        <w:jc w:val="both"/>
      </w:pPr>
      <w:r>
        <w:t xml:space="preserve">5. İzin süresince ders ve sınav yükümlülüklerimin [AD SOYAD / UNVAN] tarafından karşılanması hususunda mutabakat sağlanmıştır. [dosya bazında teyit edilmelidir]</w:t>
      </w:r>
    </w:p>
    <w:p>
      <w:pPr>
        <w:spacing w:after="120"/>
        <w:jc w:val="both"/>
      </w:pPr>
      <w:r>
        <w:t xml:space="preserve">6. İznin özlük haklarıma, kademe ilerlememe ve ders yükü hesabıma etkisinin yazılı olarak bildirilmesini talep ederim.</w:t>
      </w:r>
    </w:p>
    <w:p>
      <w:pPr>
        <w:spacing w:before="200" w:after="80"/>
      </w:pPr>
      <w:r>
        <w:rPr>
          <w:b/>
          <w:sz w:val="22"/>
        </w:rPr>
        <w:t xml:space="preserve">HUKUKİ DAYANAK</w:t>
      </w:r>
    </w:p>
    <w:p>
      <w:pPr>
        <w:jc w:val="both"/>
      </w:pPr>
      <w:r>
        <w:t xml:space="preserve">2914 sayılı Kanun m.20 ve 2547 sayılı Kanun m.62 atfıyla 657 sayılı Kanun m.104, 105; Devlet Memurlarına Verilecek Hastalık Raporları ile İzin Usul ve Esaslarına Dair Yönetmelik m.10. Refakat izni sağlık kurulu raporu şartına bağlıdır [dosya bazında teyit edilmelidir].</w:t>
      </w:r>
    </w:p>
    <w:p>
      <w:pPr>
        <w:spacing w:before="200" w:after="80"/>
      </w:pPr>
      <w:r>
        <w:rPr>
          <w:b/>
          <w:sz w:val="22"/>
        </w:rPr>
        <w:t xml:space="preserve">SONUÇ VE TALEP</w:t>
      </w:r>
    </w:p>
    <w:p>
      <w:pPr>
        <w:jc w:val="both"/>
      </w:pPr>
      <w:r>
        <w:t xml:space="preserve">İzin talebimin kabulü ile [BAŞLANGIÇ] - [BİTİŞ] tarihleri arasında izinli sayılmama karar verilmesini saygılarımla arz ederim.</w:t>
      </w:r>
    </w:p>
    <w:p>
      <w:pPr>
        <w:spacing w:before="200" w:after="80"/>
      </w:pPr>
      <w:r>
        <w:rPr>
          <w:b/>
          <w:sz w:val="22"/>
        </w:rPr>
        <w:t xml:space="preserve">EKLER</w:t>
      </w:r>
    </w:p>
    <w:p>
      <w:pPr>
        <w:spacing w:after="0"/>
      </w:pPr>
      <w:r>
        <w:t xml:space="preserve">1. Sağlık kurulu raporu.</w:t>
      </w:r>
    </w:p>
    <w:p>
      <w:pPr>
        <w:spacing w:after="0"/>
      </w:pPr>
      <w:r>
        <w:t xml:space="preserve">2. Yakınlık belgesi (nüfus kayıt örneği).</w:t>
      </w:r>
    </w:p>
    <w:p>
      <w:pPr>
        <w:spacing w:after="0"/>
      </w:pPr>
      <w:r>
        <w:t xml:space="preserve">3. Ders devir mutabakatı.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