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döner sermaye işletme müdürlüğü / inceleme heyeti</w:t>
            </w:r>
          </w:p>
          <w:p>
            <w:pPr>
              <w:spacing w:after="40"/>
            </w:pPr>
            <w:r>
              <w:rPr>
                <w:sz w:val="18"/>
              </w:rPr>
              <w:t xml:space="preserve">Süre          : Ödemenin tebliğ veya öğrenilmesinden itibaren; itiraz süresi kurum yönergesine göre değişir.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[DÖNEM] dönemi döner sermaye ek ödemesinin eksik hesaplanmasına itirazımdır.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[BİRİM] bünyesinde [UNVAN] kadrosunda görev yapmakta ve döner sermaye faaliyetlerine katkı sunmaktayım.</w:t>
      </w:r>
    </w:p>
    <w:p>
      <w:pPr>
        <w:spacing w:after="120"/>
        <w:jc w:val="both"/>
      </w:pPr>
      <w:r>
        <w:t xml:space="preserve">2. [DÖNEM] dönemine ilişkin ek ödemem [TARİH] tarihinde [TUTAR] TL olarak tahakkuk ettirilmiştir.</w:t>
      </w:r>
    </w:p>
    <w:p>
      <w:pPr>
        <w:spacing w:after="120"/>
        <w:jc w:val="both"/>
      </w:pPr>
      <w:r>
        <w:t xml:space="preserve">3. Ancak [GİRİŞİMSEL İŞLEM / POLİKLİNİK / AMELİYAT / LABORATUVAR / PROJE] puanlarım hesaplamaya dâhil edilmemiş; ekte sunulan işlem dökümü ile tahakkuk cetveli arasında [PUAN] puan fark bulunmaktadır.</w:t>
      </w:r>
    </w:p>
    <w:p>
      <w:pPr>
        <w:spacing w:after="120"/>
        <w:jc w:val="both"/>
      </w:pPr>
      <w:r>
        <w:t xml:space="preserve">4. Aynı dönemde kullandığım [YILLIK İZİN / RAPOR / GÖREVLENDİRME] günleri için mevzuata aykırı biçimde kesinti yapılmıştır. [dosya bazında teyit edilmelidir]</w:t>
      </w:r>
    </w:p>
    <w:p>
      <w:pPr>
        <w:spacing w:after="120"/>
        <w:jc w:val="both"/>
      </w:pPr>
      <w:r>
        <w:t xml:space="preserve">5. Ek ödeme matrahına esas kurum katkı payı oranı ve tavan oranının hangi esasa göre belirlendiğinin açıklanmasını talep ederim.</w:t>
      </w:r>
    </w:p>
    <w:p>
      <w:pPr>
        <w:spacing w:after="120"/>
        <w:jc w:val="both"/>
      </w:pPr>
      <w:r>
        <w:t xml:space="preserve">6. Hesaplamanın yeniden yapılarak eksik tutarın ödenmesini; itirazımın inceleme heyetince karara bağlanarak sonucunun yazılı bildirilmesini talep ederim.</w:t>
      </w:r>
    </w:p>
    <w:p>
      <w:pPr>
        <w:spacing w:before="200" w:after="80"/>
      </w:pPr>
      <w:r>
        <w:rPr>
          <w:b/>
          <w:sz w:val="22"/>
        </w:rPr>
        <w:t xml:space="preserve">HUKUKİ DAYANAK</w:t>
      </w:r>
    </w:p>
    <w:p>
      <w:pPr>
        <w:jc w:val="both"/>
      </w:pPr>
      <w:r>
        <w:t xml:space="preserve">2547 sayılı Kanun m.58; Yükseköğretim Kurumlarında Döner Sermaye Gelirlerinden Yapılacak Ek Ödemenin Dağıtılmasında Uygulanacak Usul ve Esaslara İlişkin Yönetmelik; üniversitenin kendi dağıtım yönergesi [dosya bazında teyit edilmelidir].</w:t>
      </w:r>
    </w:p>
    <w:p>
      <w:pPr>
        <w:spacing w:before="200" w:after="80"/>
      </w:pPr>
      <w:r>
        <w:rPr>
          <w:b/>
          <w:sz w:val="22"/>
        </w:rPr>
        <w:t xml:space="preserve">SONUÇ VE TALEP</w:t>
      </w:r>
    </w:p>
    <w:p>
      <w:pPr>
        <w:jc w:val="both"/>
      </w:pPr>
      <w:r>
        <w:t xml:space="preserve">Ek ödememin yeniden hesaplanarak eksik tutarın yasal faiziyle ödenmesine ve itirazımın gerekçeli olarak karara bağlanmasına karar verilmesini saygılarımla arz ederim.</w:t>
      </w:r>
    </w:p>
    <w:p>
      <w:pPr>
        <w:spacing w:before="200" w:after="80"/>
      </w:pPr>
      <w:r>
        <w:rPr>
          <w:b/>
          <w:sz w:val="22"/>
        </w:rPr>
        <w:t xml:space="preserve">EKLER</w:t>
      </w:r>
    </w:p>
    <w:p>
      <w:pPr>
        <w:spacing w:after="0"/>
      </w:pPr>
      <w:r>
        <w:t xml:space="preserve">1. Tahakkuk cetveli ve bordro.</w:t>
      </w:r>
    </w:p>
    <w:p>
      <w:pPr>
        <w:spacing w:after="0"/>
      </w:pPr>
      <w:r>
        <w:t xml:space="preserve">2. Dönem işlem/puan dökümü.</w:t>
      </w:r>
    </w:p>
    <w:p>
      <w:pPr>
        <w:spacing w:after="0"/>
      </w:pPr>
      <w:r>
        <w:t xml:space="preserve">3. İzin ve rapor belgeleri.</w:t>
      </w:r>
    </w:p>
    <w:p>
      <w:pPr>
        <w:spacing w:after="0"/>
      </w:pPr>
      <w:r>
        <w:t xml:space="preserve">4. Birim dağıtım yönergesi.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