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rektörlük / üniversite yönetim kurulu</w:t>
            </w:r>
          </w:p>
          <w:p>
            <w:pPr>
              <w:spacing w:after="40"/>
            </w:pPr>
            <w:r>
              <w:rPr>
                <w:sz w:val="18"/>
              </w:rPr>
              <w:t xml:space="preserve">Süre          : Tebliğden itibaren 60 gün içinde dava; idari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Öğretim görevlisi olarak görev süremin uzatılmamasına ilişkin [TARİH] tarihli işleme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[BAŞLANGIÇ TARİHİ] tarihinden bu yana öğretim görevlisi olarak görev yapmaktayım; görev sürem [SÜRE] kez uzatılmıştır.</w:t>
      </w:r>
    </w:p>
    <w:p>
      <w:pPr>
        <w:spacing w:after="120"/>
        <w:jc w:val="both"/>
      </w:pPr>
      <w:r>
        <w:t xml:space="preserve">2. [KARAR TARİHİ] tarihli işlemle görev süremin uzatılmayacağı bildirilmiştir. İşlem [TEBLİĞ TARİHİ] tarihinde tarafıma tebliğ edilmiştir.</w:t>
      </w:r>
    </w:p>
    <w:p>
      <w:pPr>
        <w:spacing w:after="120"/>
        <w:jc w:val="both"/>
      </w:pPr>
      <w:r>
        <w:t xml:space="preserve">3. İşlemde hiçbir somut gerekçe gösterilmemiştir. Görev süresi uzatılmaması işlemi, akademik performans ve hizmet gerekleri yönünden denetlenebilir bir gerekçeye dayanmalıdır.</w:t>
      </w:r>
    </w:p>
    <w:p>
      <w:pPr>
        <w:spacing w:after="120"/>
        <w:jc w:val="both"/>
      </w:pPr>
      <w:r>
        <w:t xml:space="preserve">4. Görev sürem boyunca ders yükümü eksiksiz yerine getirdim; öğrenci değerlendirme sonuçlarım ve faaliyet raporlarım olumludur. İlgili belgeler ektedir.</w:t>
      </w:r>
    </w:p>
    <w:p>
      <w:pPr>
        <w:spacing w:after="120"/>
        <w:jc w:val="both"/>
      </w:pPr>
      <w:r>
        <w:t xml:space="preserve">5. Hakkımda verilmiş bir disiplin cezası veya olumsuz performans tespiti [VARDIR / YOKTUR]; savunmam alınmamıştır.</w:t>
      </w:r>
    </w:p>
    <w:p>
      <w:pPr>
        <w:spacing w:after="120"/>
        <w:jc w:val="both"/>
      </w:pPr>
      <w:r>
        <w:t xml:space="preserve">6. Aynı dönemde benzer durumdaki öğretim görevlilerinin süresi uzatılmış olup, işlem eşitlik ilkesine aykırıdır. [dosya bazında teyit edilmelidir]</w:t>
      </w:r>
    </w:p>
    <w:p>
      <w:pPr>
        <w:spacing w:before="200" w:after="80"/>
      </w:pPr>
      <w:r>
        <w:rPr>
          <w:b/>
          <w:sz w:val="22"/>
        </w:rPr>
        <w:t xml:space="preserve">HUKUKİ DAYANAK</w:t>
      </w:r>
    </w:p>
    <w:p>
      <w:pPr>
        <w:jc w:val="both"/>
      </w:pPr>
      <w:r>
        <w:t xml:space="preserve">2547 sayılı Kanun m.31, 33; Öğretim Üyesi Dışındaki Öğretim Elemanı Kadrolarına Yapılacak Atamalarda Uygulanacak Merkezi Sınav ile Giriş Sınavlarına İlişkin Usul ve Esaslar Hakkında Yönetmelik; 2577 sayılı Kanun m.7, 11, 27; Anayasa m.125. Görev süresi ve uzatma usulü kadro türüne göre değişir [dosya bazında teyit edilmelidir].</w:t>
      </w:r>
    </w:p>
    <w:p>
      <w:pPr>
        <w:spacing w:before="200" w:after="80"/>
      </w:pPr>
      <w:r>
        <w:rPr>
          <w:b/>
          <w:sz w:val="22"/>
        </w:rPr>
        <w:t xml:space="preserve">SONUÇ VE TALEP</w:t>
      </w:r>
    </w:p>
    <w:p>
      <w:pPr>
        <w:jc w:val="both"/>
      </w:pPr>
      <w:r>
        <w:t xml:space="preserve">İşlemin geri alınarak görev süremin uzatılmasına; aksi hâlde ret gerekçelerinin ayrıntılı ve yazılı olarak bildirilmesine karar verilmesini saygılarımla arz ederim.</w:t>
      </w:r>
    </w:p>
    <w:p>
      <w:pPr>
        <w:spacing w:before="200" w:after="80"/>
      </w:pPr>
      <w:r>
        <w:rPr>
          <w:b/>
          <w:sz w:val="22"/>
        </w:rPr>
        <w:t xml:space="preserve">EKLER</w:t>
      </w:r>
    </w:p>
    <w:p>
      <w:pPr>
        <w:spacing w:after="0"/>
      </w:pPr>
      <w:r>
        <w:t xml:space="preserve">1. İşlem yazısı ve tebliğ belgesi.</w:t>
      </w:r>
    </w:p>
    <w:p>
      <w:pPr>
        <w:spacing w:after="0"/>
      </w:pPr>
      <w:r>
        <w:t xml:space="preserve">2. Atama ve uzatma kararları.</w:t>
      </w:r>
    </w:p>
    <w:p>
      <w:pPr>
        <w:spacing w:after="0"/>
      </w:pPr>
      <w:r>
        <w:t xml:space="preserve">3. Faaliyet raporları ve ders yükü dökümü.</w:t>
      </w:r>
    </w:p>
    <w:p>
      <w:pPr>
        <w:spacing w:after="0"/>
      </w:pPr>
      <w:r>
        <w:t xml:space="preserve">4. Öğrenci değerlendirme sonuçları.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