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yönetim kurulu (disiplin kurulu sıfatıyla) — dekan başkanlığında</w:t>
            </w:r>
          </w:p>
          <w:p>
            <w:pPr>
              <w:spacing w:after="40"/>
            </w:pPr>
            <w:r>
              <w:rPr>
                <w:sz w:val="18"/>
              </w:rPr>
              <w:t xml:space="preserve">Süre          : Soruşturma raporunun kurula ulaşmasından itibaren yönetmelikte öngörülen süre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YÖNETİM KURULU DİSİPLİN KARARI</w:t>
      </w:r>
    </w:p>
    <w:p>
      <w:pPr>
        <w:spacing w:after="200"/>
      </w:pPr>
      <w:r>
        <w:rPr>
          <w:b/>
        </w:rPr>
        <w:t xml:space="preserve">KONU : </w:t>
      </w:r>
      <w:r>
        <w:t xml:space="preserve">[AD SOYAD] hakkında yürütülen öğrenci disiplin soruşturması sonucunda verilen karardır.</w:t>
      </w:r>
    </w:p>
    <w:p>
      <w:pPr>
        <w:spacing w:before="200" w:after="80"/>
      </w:pPr>
      <w:r>
        <w:rPr>
          <w:b/>
          <w:sz w:val="22"/>
        </w:rPr>
        <w:t xml:space="preserve">KARAR VE TARAF BİLGİLERİ</w:t>
      </w:r>
    </w:p>
    <w:p>
      <w:pPr>
        <w:spacing w:after="0"/>
      </w:pPr>
      <w:r>
        <w:t xml:space="preserve">Kurul           : [FAKÜLTE] Yönetim Kurulu (Disiplin Kurulu)</w:t>
      </w:r>
    </w:p>
    <w:p>
      <w:pPr>
        <w:spacing w:after="0"/>
      </w:pPr>
      <w:r>
        <w:t xml:space="preserve">Toplantı Tarihi : [GÜN/AY/YIL]</w:t>
      </w:r>
    </w:p>
    <w:p>
      <w:pPr>
        <w:spacing w:after="0"/>
      </w:pPr>
      <w:r>
        <w:t xml:space="preserve">Toplantı Sayısı : [SAYI]</w:t>
      </w:r>
    </w:p>
    <w:p>
      <w:pPr>
        <w:spacing w:after="0"/>
      </w:pPr>
      <w:r>
        <w:t xml:space="preserve">Karar No        : [KARAR NO]</w:t>
      </w:r>
    </w:p>
    <w:p>
      <w:pPr>
        <w:spacing w:after="0"/>
      </w:pPr>
      <w:r>
        <w:t xml:space="preserve">Başkan          : [UNVAN AD SOYAD]</w:t>
      </w:r>
    </w:p>
    <w:p>
      <w:pPr>
        <w:spacing w:after="0"/>
      </w:pPr>
      <w:r>
        <w:t xml:space="preserve">Üyeler          : [UNVAN AD SOYAD], [UNVAN AD SOYAD], [UNVAN AD SOYAD]</w:t>
      </w:r>
    </w:p>
    <w:p>
      <w:pPr>
        <w:spacing w:after="0"/>
      </w:pPr>
      <w:r>
        <w:t xml:space="preserve">Hakkında Soruşturma Yapılan : [AD SOYAD] — [ÖĞRENCİ NO] — [BÖLÜM/SINIF]</w:t>
      </w:r>
    </w:p>
    <w:p>
      <w:pPr>
        <w:spacing w:after="0"/>
      </w:pPr>
      <w:r>
        <w:t xml:space="preserve">Soruşturmacı    : [UNVAN AD SOYAD]</w:t>
      </w:r>
    </w:p>
    <w:p>
      <w:pPr>
        <w:spacing w:after="0"/>
      </w:pPr>
      <w:r>
        <w:t xml:space="preserve">Soruşturma İzni : [TARİH] — [SAYI]</w:t>
      </w:r>
    </w:p>
    <w:p>
      <w:pPr>
        <w:spacing w:before="200" w:after="80"/>
      </w:pPr>
      <w:r>
        <w:rPr>
          <w:b/>
          <w:sz w:val="22"/>
        </w:rPr>
        <w:t xml:space="preserve">İNCELEME VE GEREKÇE</w:t>
      </w:r>
    </w:p>
    <w:p>
      <w:pPr>
        <w:spacing w:after="120"/>
        <w:jc w:val="both"/>
      </w:pPr>
      <w:r>
        <w:t xml:space="preserve">1. İSNAT EDİLEN FİİL: [FİİL — kopya çekmek/çekilmesine yardım etmek, sınav düzenini bozmak, hakaret, şiddet, kurum malına zarar vermek, sahte belge düzenlemek vb.]. Fiilin tarihi ve yeri: [TARİH] — [YER].</w:t>
      </w:r>
    </w:p>
    <w:p>
      <w:pPr>
        <w:spacing w:after="120"/>
        <w:jc w:val="both"/>
      </w:pPr>
      <w:r>
        <w:t xml:space="preserve">2. SORUŞTURMA SÜRECİ: [TARİH] tarihli olurla soruşturma başlatılmış, soruşturmacı görevlendirilmiş; hakkında soruşturma yapılanın savunması [TARİH] tarihinde alınmış, [SAYI] tanık dinlenmiştir. Savunma hakkı usulüne uygun kullandırılmıştır.</w:t>
      </w:r>
    </w:p>
    <w:p>
      <w:pPr>
        <w:spacing w:after="120"/>
        <w:jc w:val="both"/>
      </w:pPr>
      <w:r>
        <w:t xml:space="preserve">3. DELİLLER: [1] sınav salonu tutanağı, [2] gözetmen raporu, [3] tanık ifadeleri, [4] kamera kaydı, [5] bilirkişi/karşılaştırma raporu. Deliller dosyada mevcuttur. [dosya bazında teyit edilmelidir]</w:t>
      </w:r>
    </w:p>
    <w:p>
      <w:pPr>
        <w:spacing w:after="120"/>
        <w:jc w:val="both"/>
      </w:pPr>
      <w:r>
        <w:t xml:space="preserve">4. SAVUNMANIN DEĞERLENDİRİLMESİ: Hakkında soruşturma yapılan, savunmasında [SAVUNMA ÖZETİ] beyanında bulunmuştur. Bu beyan, [DELİL] ile [DOĞRULANMIŞ / ÇÜRÜTÜLMÜŞTÜR]. Gerekçe: [GEREKÇE].</w:t>
      </w:r>
    </w:p>
    <w:p>
      <w:pPr>
        <w:spacing w:after="120"/>
        <w:jc w:val="both"/>
      </w:pPr>
      <w:r>
        <w:t xml:space="preserve">5. ZAMANAŞIMI İNCELEMESİ: Fiilin öğrenildiği tarih [TARİH], soruşturmaya başlama tarihi [TARİH] olup, yönetmelikte öngörülen soruşturma açma ve ceza verme zamanaşımı süreleri [DOLMAMIŞTIR / DOLMUŞTUR].</w:t>
      </w:r>
    </w:p>
    <w:p>
      <w:pPr>
        <w:spacing w:after="120"/>
        <w:jc w:val="both"/>
      </w:pPr>
      <w:r>
        <w:t xml:space="preserve">6. HUKUKİ NİTELENDİRME: Sabit görülen fiil, Yükseköğretim Kurumları Öğrenci Disiplin Yönetmeliğinin [MADDE NO] maddesinde düzenlenen [CEZA TÜRÜ] cezasını gerektirmektedir.</w:t>
      </w:r>
    </w:p>
    <w:p>
      <w:pPr>
        <w:spacing w:after="120"/>
        <w:jc w:val="both"/>
      </w:pPr>
      <w:r>
        <w:t xml:space="preserve">7. CEZANIN BELİRLENMESİ: Fiilin ağırlığı, meydana gelen zarar, öğrencinin geçmiş disiplin durumu ve pişmanlığı birlikte değerlendirilerek ceza [ALT SINIRDAN / ÜST SINIRDAN] belirlenmiştir.</w:t>
      </w:r>
    </w:p>
    <w:p>
      <w:pPr>
        <w:spacing w:after="120"/>
        <w:jc w:val="both"/>
      </w:pPr>
      <w:r>
        <w:t xml:space="preserve">8. KARAR: Hakkında soruşturma yapılan [AD SOYAD] hakkında [CEZA TÜRÜ VE SÜRESİ] cezası verilmesine / disiplin cezası verilmesine yer olmadığına [OY BİRLİĞİ / OY ÇOKLUĞU] ile karar verildi.</w:t>
      </w:r>
    </w:p>
    <w:p>
      <w:pPr>
        <w:spacing w:after="120"/>
        <w:jc w:val="both"/>
      </w:pPr>
      <w:r>
        <w:t xml:space="preserve">9. KANUN YOLU: Karara karşı tebliğden itibaren [SÜRE] içinde [ÜST DİSİPLİN AMİRİ / KURUL] nezdinde itiraz edilebileceği; ayrıca 2577 sayılı Kanun uyarınca altmış gün içinde idari yargı yoluna başvurulabileceği ilgiliye bildirilecektir.</w:t>
      </w:r>
    </w:p>
    <w:p>
      <w:pPr>
        <w:spacing w:before="200" w:after="80"/>
      </w:pPr>
      <w:r>
        <w:rPr>
          <w:b/>
          <w:sz w:val="22"/>
        </w:rPr>
        <w:t xml:space="preserve">HUKUKİ DAYANAK</w:t>
      </w:r>
    </w:p>
    <w:p>
      <w:pPr>
        <w:jc w:val="both"/>
      </w:pPr>
      <w:r>
        <w:t xml:space="preserve">Yükseköğretim Kurumları Öğrenci Disiplin Yönetmeliği; 2547 sayılı Kanun m.54; Anayasa m.36, 38, 129 (savunma hakkı, kanunilik, ölçülülük); 2577 sayılı Kanun m.7, 11 [dosya bazında teyit edilmelidir].</w:t>
      </w:r>
    </w:p>
    <w:p>
      <w:pPr>
        <w:spacing w:before="200" w:after="80"/>
      </w:pPr>
      <w:r>
        <w:rPr>
          <w:b/>
          <w:sz w:val="22"/>
        </w:rPr>
        <w:t xml:space="preserve">SONUÇ VE TALEP</w:t>
      </w:r>
    </w:p>
    <w:p>
      <w:pPr>
        <w:jc w:val="both"/>
      </w:pPr>
      <w:r>
        <w:t xml:space="preserve">Yukarıdaki gerekçelerle karar verilmiş olup, kararın gerekçesiyle birlikte ilgiliye tebliğ edilmesine, öğrenci işlerine ve gerekiyorsa Yükseköğretim Kurulu ile ilgili kurumlara bildirilmesine karar verilmiştir.</w:t>
      </w:r>
    </w:p>
    <w:p>
      <w:pPr>
        <w:spacing w:before="200" w:after="80"/>
      </w:pPr>
      <w:r>
        <w:rPr>
          <w:b/>
          <w:sz w:val="22"/>
        </w:rPr>
        <w:t xml:space="preserve">EKLER</w:t>
      </w:r>
    </w:p>
    <w:p>
      <w:pPr>
        <w:spacing w:after="0"/>
      </w:pPr>
      <w:r>
        <w:t xml:space="preserve">1. Soruşturma raporu ve eki deliller.</w:t>
      </w:r>
    </w:p>
    <w:p>
      <w:pPr>
        <w:spacing w:after="0"/>
      </w:pPr>
      <w:r>
        <w:t xml:space="preserve">2. Savunma ve tanık ifade tutanakları.</w:t>
      </w:r>
    </w:p>
    <w:p>
      <w:pPr>
        <w:spacing w:after="0"/>
      </w:pPr>
      <w:r>
        <w:t xml:space="preserve">3. Sınav/olay tutanakları.</w:t>
      </w:r>
    </w:p>
    <w:p>
      <w:pPr>
        <w:spacing w:after="0"/>
      </w:pPr>
      <w:r>
        <w:t xml:space="preserve">4. Öğrencinin disiplin durum belgesi.</w:t>
      </w:r>
    </w:p>
    <w:p>
      <w:r/>
    </w:p>
    <w:p>
      <w:pPr>
        <w:spacing w:after="0"/>
        <w:jc w:val="right"/>
      </w:pPr>
      <w:r>
        <w:t xml:space="preserve">Tarih : [GÜN/AY/YIL]</w:t>
      </w:r>
    </w:p>
    <w:p>
      <w:pPr>
        <w:spacing w:after="0"/>
        <w:jc w:val="right"/>
      </w:pPr>
      <w:r>
        <w:t xml:space="preserve">Dekan ve Yönetim Kurulu Üyeleri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